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8F" w:rsidRDefault="004D5D8F" w:rsidP="008C0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Branżowa Szkoła II stopnia</w:t>
      </w:r>
    </w:p>
    <w:p w:rsidR="008C022C" w:rsidRPr="008C022C" w:rsidRDefault="008C022C" w:rsidP="008C0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22C">
        <w:rPr>
          <w:rFonts w:ascii="Times New Roman" w:eastAsia="Times New Roman" w:hAnsi="Times New Roman" w:cs="Times New Roman"/>
          <w:sz w:val="24"/>
          <w:szCs w:val="24"/>
          <w:lang w:eastAsia="pl-PL"/>
        </w:rPr>
        <w:t>Do branżowej szkoły II stopnia przyjmuje się kandydatów, którzy ukończyli branżową szkołę I stopnia w okresie 5 lat szkolnych poprzedzających rok szkolny, na który ubiegają się o przyjęcie do publicznej branżowej szkoły II stopnia, którzy:</w:t>
      </w:r>
    </w:p>
    <w:p w:rsidR="008C022C" w:rsidRPr="008C022C" w:rsidRDefault="008C022C" w:rsidP="008C0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22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świadectwo ukończenia branżowej szkoły I stopnia;</w:t>
      </w:r>
    </w:p>
    <w:p w:rsidR="008C022C" w:rsidRPr="008C022C" w:rsidRDefault="008C022C" w:rsidP="008C0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22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zaświadczenie o zawodzie nauczanym w branżowej szkole I stopnia, którego zakres odpowiada pierwszej kwalifikacji wyodrębnionej w zawodzie nauczanym w branżowej szkole II stopnia, do której ubiegają się o przyjęcie;</w:t>
      </w:r>
    </w:p>
    <w:p w:rsidR="008C022C" w:rsidRPr="008C022C" w:rsidRDefault="008C022C" w:rsidP="008C0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22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odp</w:t>
      </w:r>
      <w:bookmarkStart w:id="1" w:name="_ftnref1"/>
      <w:r w:rsidRPr="004D5D8F">
        <w:rPr>
          <w:rFonts w:ascii="Times New Roman" w:eastAsia="Times New Roman" w:hAnsi="Times New Roman" w:cs="Times New Roman"/>
          <w:sz w:val="24"/>
          <w:szCs w:val="24"/>
          <w:lang w:eastAsia="pl-PL"/>
        </w:rPr>
        <w:t>owiednie zaświadczenie lekarskie</w:t>
      </w:r>
      <w:bookmarkEnd w:id="1"/>
    </w:p>
    <w:p w:rsidR="008C022C" w:rsidRPr="004D5D8F" w:rsidRDefault="008C022C" w:rsidP="008C0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22C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szkolne 2020/2021–2022/2023 na semestr pierwszy klasy I publicznej branżowej szkoły II stopnia przyjmuje się również kandydatów będących absolwentami dotychczasowej zasadniczej szkoły zawodowej, którzy rozpoczęli kształcenie w tej szkole począwszy od roku szkolnego 2012/2013.</w:t>
      </w:r>
    </w:p>
    <w:p w:rsidR="008C022C" w:rsidRPr="004D5D8F" w:rsidRDefault="008C022C" w:rsidP="008C02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D8F">
        <w:rPr>
          <w:rFonts w:ascii="Times New Roman" w:hAnsi="Times New Roman" w:cs="Times New Roman"/>
          <w:sz w:val="24"/>
          <w:szCs w:val="24"/>
        </w:rPr>
        <w:t>Ukończenie branżowej szkoły II stopnia umożliwia uzyskanie dyplomu zawodowego w zawodzie nauczanym na poziomie technika, po zdaniu egzaminu zawodowego w danym zawodzie, oraz uzyskanie świadectwa dojrzałości po zdaniu egzaminu maturalnego, a następnie kontynuację nauki na studiach.</w:t>
      </w:r>
    </w:p>
    <w:p w:rsidR="008C022C" w:rsidRPr="004D5D8F" w:rsidRDefault="008C022C" w:rsidP="008C02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D8F">
        <w:rPr>
          <w:rFonts w:ascii="Times New Roman" w:hAnsi="Times New Roman" w:cs="Times New Roman"/>
          <w:sz w:val="24"/>
          <w:szCs w:val="24"/>
        </w:rPr>
        <w:t>W poniższej tabeli przedstawiona jest informacja jaki zawód można wybrać w Szkole Branżowej II stopnia w zależności od zdobytych kwalifikacji w Branżowej Szkole I 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22C" w:rsidRPr="004D5D8F" w:rsidTr="008C022C">
        <w:tc>
          <w:tcPr>
            <w:tcW w:w="4606" w:type="dxa"/>
          </w:tcPr>
          <w:p w:rsidR="008C022C" w:rsidRPr="004D5D8F" w:rsidRDefault="008C022C" w:rsidP="008C02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sz w:val="24"/>
                <w:szCs w:val="24"/>
              </w:rPr>
              <w:t xml:space="preserve">Zawód w Branżowej Szkole I stopnia </w:t>
            </w:r>
          </w:p>
        </w:tc>
        <w:tc>
          <w:tcPr>
            <w:tcW w:w="4606" w:type="dxa"/>
          </w:tcPr>
          <w:p w:rsidR="008C022C" w:rsidRPr="004D5D8F" w:rsidRDefault="008C022C" w:rsidP="008C02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sz w:val="24"/>
                <w:szCs w:val="24"/>
              </w:rPr>
              <w:t xml:space="preserve">Zawód w Branżowej szkole II stopnia </w:t>
            </w:r>
          </w:p>
        </w:tc>
      </w:tr>
      <w:tr w:rsidR="008C022C" w:rsidRPr="004D5D8F" w:rsidTr="008C022C">
        <w:tc>
          <w:tcPr>
            <w:tcW w:w="4606" w:type="dxa"/>
          </w:tcPr>
          <w:p w:rsidR="008C022C" w:rsidRPr="004D5D8F" w:rsidRDefault="008C022C" w:rsidP="008C022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Mechanik pojazdów samochodowych </w:t>
            </w:r>
          </w:p>
          <w:p w:rsidR="008C022C" w:rsidRPr="004D5D8F" w:rsidRDefault="008C022C" w:rsidP="008C02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sz w:val="24"/>
                <w:szCs w:val="24"/>
              </w:rPr>
              <w:t xml:space="preserve">Kwalifikacja M.18 lub MG.18 </w:t>
            </w:r>
          </w:p>
          <w:p w:rsidR="008C022C" w:rsidRPr="004D5D8F" w:rsidRDefault="004D5D8F" w:rsidP="008C02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8C022C" w:rsidRPr="004D5D8F">
              <w:rPr>
                <w:rFonts w:ascii="Times New Roman" w:hAnsi="Times New Roman" w:cs="Times New Roman"/>
                <w:sz w:val="24"/>
                <w:szCs w:val="24"/>
              </w:rPr>
              <w:t>MOT.05. Obsługa, diagnozowanie oraz naprawa pojazdów samochodowych</w:t>
            </w:r>
          </w:p>
        </w:tc>
        <w:tc>
          <w:tcPr>
            <w:tcW w:w="4606" w:type="dxa"/>
          </w:tcPr>
          <w:p w:rsidR="004D5D8F" w:rsidRPr="004D5D8F" w:rsidRDefault="004D5D8F" w:rsidP="004D5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 pojazdów samochodowych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D5D8F" w:rsidRPr="004D5D8F" w:rsidRDefault="004D5D8F" w:rsidP="004D5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MOT.06. Organizacja</w:t>
            </w:r>
            <w:r w:rsidRPr="004D5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prowadzenie procesu obsługi pojazdów samochodowych</w:t>
            </w:r>
          </w:p>
          <w:p w:rsidR="008C022C" w:rsidRPr="004D5D8F" w:rsidRDefault="008C022C" w:rsidP="008C02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C" w:rsidRPr="004D5D8F" w:rsidTr="008C022C">
        <w:tc>
          <w:tcPr>
            <w:tcW w:w="4606" w:type="dxa"/>
          </w:tcPr>
          <w:p w:rsidR="004D5D8F" w:rsidRPr="004D5D8F" w:rsidRDefault="004D5D8F" w:rsidP="008C022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b/>
                <w:sz w:val="24"/>
                <w:szCs w:val="24"/>
              </w:rPr>
              <w:t>Kierowca mechanik</w:t>
            </w:r>
          </w:p>
          <w:p w:rsidR="008C022C" w:rsidRPr="004D5D8F" w:rsidRDefault="004D5D8F" w:rsidP="008C02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sz w:val="24"/>
                <w:szCs w:val="24"/>
              </w:rPr>
              <w:t xml:space="preserve">Kwalifikacja TDR.01. Eksploatacja środków transportu drogowego </w:t>
            </w:r>
          </w:p>
        </w:tc>
        <w:tc>
          <w:tcPr>
            <w:tcW w:w="4606" w:type="dxa"/>
          </w:tcPr>
          <w:p w:rsidR="004D5D8F" w:rsidRPr="004D5D8F" w:rsidRDefault="004D5D8F" w:rsidP="008C022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 transportu drogowego </w:t>
            </w:r>
          </w:p>
          <w:p w:rsidR="008C022C" w:rsidRPr="004D5D8F" w:rsidRDefault="004D5D8F" w:rsidP="008C02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sz w:val="24"/>
                <w:szCs w:val="24"/>
              </w:rPr>
              <w:t>Kwalifikacja TDR.02. Organizacja przewozu środkami transportu drogowego</w:t>
            </w:r>
          </w:p>
        </w:tc>
      </w:tr>
    </w:tbl>
    <w:p w:rsidR="008C022C" w:rsidRPr="008C022C" w:rsidRDefault="008C022C" w:rsidP="008C0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 nauki:</w:t>
      </w:r>
      <w:r w:rsidRPr="008C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lata</w:t>
      </w:r>
    </w:p>
    <w:p w:rsidR="00CB08DE" w:rsidRPr="004D5D8F" w:rsidRDefault="00CB08DE">
      <w:pPr>
        <w:rPr>
          <w:rFonts w:ascii="Times New Roman" w:hAnsi="Times New Roman" w:cs="Times New Roman"/>
          <w:sz w:val="24"/>
          <w:szCs w:val="24"/>
        </w:rPr>
      </w:pPr>
    </w:p>
    <w:sectPr w:rsidR="00CB08DE" w:rsidRPr="004D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A10E0"/>
    <w:multiLevelType w:val="multilevel"/>
    <w:tmpl w:val="2488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C"/>
    <w:rsid w:val="002011C8"/>
    <w:rsid w:val="004D5D8F"/>
    <w:rsid w:val="008C022C"/>
    <w:rsid w:val="00C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59DC5-D9B5-481C-9002-D8253A66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02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C022C"/>
    <w:rPr>
      <w:b/>
      <w:bCs/>
    </w:rPr>
  </w:style>
  <w:style w:type="table" w:styleId="Tabela-Siatka">
    <w:name w:val="Table Grid"/>
    <w:basedOn w:val="Standardowy"/>
    <w:uiPriority w:val="59"/>
    <w:rsid w:val="008C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P.Andrzej</cp:lastModifiedBy>
  <cp:revision>2</cp:revision>
  <dcterms:created xsi:type="dcterms:W3CDTF">2021-03-09T17:37:00Z</dcterms:created>
  <dcterms:modified xsi:type="dcterms:W3CDTF">2021-03-09T17:37:00Z</dcterms:modified>
</cp:coreProperties>
</file>